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9AE" w:rsidRDefault="005038B1">
      <w:pPr>
        <w:spacing w:line="100" w:lineRule="atLeast"/>
      </w:pPr>
      <w:r>
        <w:rPr>
          <w:rFonts w:ascii="StobiSerif Regular" w:eastAsia="Times New Roman" w:hAnsi="StobiSerif Regular" w:cs="StobiSerif Regular"/>
          <w:sz w:val="22"/>
          <w:szCs w:val="22"/>
          <w:lang w:eastAsia="ar-SA"/>
        </w:rPr>
        <w:t xml:space="preserve">Образец „ДЕ“      </w:t>
      </w:r>
      <w:r>
        <w:rPr>
          <w:rFonts w:ascii="StobiSerif Regular" w:eastAsia="Times New Roman" w:hAnsi="StobiSerif Regular" w:cs="StobiSerif Regular"/>
          <w:lang w:eastAsia="ar-SA"/>
        </w:rPr>
        <w:t xml:space="preserve">  </w:t>
      </w:r>
    </w:p>
    <w:tbl>
      <w:tblPr>
        <w:tblW w:w="0" w:type="auto"/>
        <w:tblInd w:w="-440" w:type="dxa"/>
        <w:tblLayout w:type="fixed"/>
        <w:tblLook w:val="0000" w:firstRow="0" w:lastRow="0" w:firstColumn="0" w:lastColumn="0" w:noHBand="0" w:noVBand="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3E49AE"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3E49AE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2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01" w:type="dxa"/>
            <w:gridSpan w:val="6"/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  <w:p w:rsidR="003E49AE" w:rsidRDefault="005038B1">
            <w:pPr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Период</w:t>
            </w:r>
          </w:p>
        </w:tc>
        <w:tc>
          <w:tcPr>
            <w:tcW w:w="353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5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23" w:type="dxa"/>
            <w:gridSpan w:val="7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Контролор</w:t>
            </w:r>
          </w:p>
          <w:p w:rsidR="003E49AE" w:rsidRDefault="003E49AE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7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8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" w:type="dxa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6" w:type="dxa"/>
            <w:gridSpan w:val="2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0" w:type="dxa"/>
            <w:gridSpan w:val="2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3E49AE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6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9</w:t>
            </w: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9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3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6</w:t>
            </w: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6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6</w:t>
            </w: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7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3</w:t>
            </w: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7</w:t>
            </w: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4</w:t>
            </w: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E49AE" w:rsidRPr="00A12577" w:rsidRDefault="00A12577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3E49AE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23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91" w:type="dxa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24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11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407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418" w:type="dxa"/>
            <w:gridSpan w:val="3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395" w:type="dxa"/>
            <w:gridSpan w:val="2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395" w:type="dxa"/>
            <w:gridSpan w:val="2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395" w:type="dxa"/>
            <w:gridSpan w:val="2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395" w:type="dxa"/>
            <w:gridSpan w:val="2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395" w:type="dxa"/>
            <w:gridSpan w:val="2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395" w:type="dxa"/>
            <w:gridSpan w:val="2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418" w:type="dxa"/>
            <w:gridSpan w:val="3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395" w:type="dxa"/>
            <w:gridSpan w:val="2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429" w:type="dxa"/>
            <w:gridSpan w:val="2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  <w:tr w:rsidR="003E49AE"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68" w:type="dxa"/>
            <w:gridSpan w:val="6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Вид работа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703" w:type="dxa"/>
            <w:gridSpan w:val="14"/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Идентификационен број</w:t>
            </w:r>
          </w:p>
          <w:p w:rsidR="003E49AE" w:rsidRDefault="005038B1">
            <w:pPr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(ЕМБС)</w:t>
            </w:r>
          </w:p>
        </w:tc>
        <w:tc>
          <w:tcPr>
            <w:tcW w:w="255" w:type="dxa"/>
            <w:gridSpan w:val="2"/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  <w:t>Резервни кодекси</w:t>
            </w:r>
          </w:p>
        </w:tc>
      </w:tr>
      <w:tr w:rsidR="003E49AE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3E49AE" w:rsidRDefault="003E49AE">
            <w:pPr>
              <w:snapToGrid w:val="0"/>
              <w:jc w:val="both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3E49AE" w:rsidRDefault="003E49AE">
      <w:pPr>
        <w:spacing w:line="100" w:lineRule="atLeast"/>
        <w:jc w:val="center"/>
      </w:pPr>
    </w:p>
    <w:p w:rsidR="003E49AE" w:rsidRPr="00A12577" w:rsidRDefault="005038B1">
      <w:pPr>
        <w:rPr>
          <w:rFonts w:ascii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Назив на субјектот </w:t>
      </w:r>
      <w:r w:rsidR="00A12577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J</w:t>
      </w:r>
      <w:r w:rsidR="00A12577">
        <w:rPr>
          <w:rFonts w:ascii="StobiSerif Regular" w:hAnsi="StobiSerif Regular" w:cs="StobiSerif Regular"/>
          <w:color w:val="000000"/>
          <w:sz w:val="20"/>
          <w:szCs w:val="20"/>
        </w:rPr>
        <w:t>ЗУ УК за радиотерапија и онкологија</w:t>
      </w:r>
    </w:p>
    <w:p w:rsidR="003E49AE" w:rsidRDefault="005038B1">
      <w:pPr>
        <w:rPr>
          <w:rFonts w:ascii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Адреса, седиште и телефон </w:t>
      </w:r>
      <w:r w:rsidR="00A12577">
        <w:rPr>
          <w:rFonts w:ascii="StobiSerif Regular" w:hAnsi="StobiSerif Regular" w:cs="StobiSerif Regular"/>
          <w:color w:val="000000"/>
          <w:sz w:val="20"/>
          <w:szCs w:val="20"/>
        </w:rPr>
        <w:t>Бул.Мајка Тереза, 17, Скопје</w:t>
      </w:r>
    </w:p>
    <w:p w:rsidR="003E49AE" w:rsidRPr="00A12577" w:rsidRDefault="005038B1">
      <w:pPr>
        <w:rPr>
          <w:rFonts w:ascii="StobiSerif Regular" w:hAnsi="StobiSerif Regular" w:cs="StobiSerif Regular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>Адреса за е-пошта</w:t>
      </w:r>
      <w:r w:rsidR="00A12577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radioth@t.home.mk</w:t>
      </w:r>
    </w:p>
    <w:p w:rsidR="003E49AE" w:rsidRPr="00A12577" w:rsidRDefault="005038B1">
      <w:pPr>
        <w:spacing w:line="100" w:lineRule="atLeast"/>
        <w:jc w:val="both"/>
        <w:rPr>
          <w:rFonts w:ascii="StobiSerif Regular" w:hAnsi="StobiSerif Regular" w:cs="StobiSerif Regular"/>
          <w:color w:val="000000"/>
          <w:sz w:val="20"/>
          <w:szCs w:val="20"/>
          <w:lang w:val="en-US"/>
        </w:rPr>
      </w:pP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Единствен даночен број </w:t>
      </w:r>
      <w:r w:rsidR="00A12577"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4030007645660</w:t>
      </w:r>
    </w:p>
    <w:p w:rsidR="003E49AE" w:rsidRDefault="003E49AE">
      <w:pPr>
        <w:spacing w:line="100" w:lineRule="atLeast"/>
        <w:jc w:val="both"/>
        <w:rPr>
          <w:rFonts w:ascii="StobiSerif Regular" w:hAnsi="StobiSerif Regular" w:cs="StobiSerif Regular"/>
          <w:color w:val="000000"/>
          <w:sz w:val="20"/>
          <w:szCs w:val="20"/>
        </w:rPr>
      </w:pPr>
    </w:p>
    <w:p w:rsidR="003E49AE" w:rsidRDefault="005038B1">
      <w:pPr>
        <w:spacing w:line="100" w:lineRule="atLeast"/>
        <w:jc w:val="center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hAnsi="StobiSerif Regular" w:cs="StobiSerif Regular"/>
          <w:b/>
          <w:bCs/>
          <w:color w:val="000000"/>
          <w:sz w:val="20"/>
          <w:szCs w:val="20"/>
        </w:rPr>
        <w:t>ПОСЕБНИ ПОДАТОЦИ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3E49AE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за државна евиденција за корисниците на средства </w:t>
      </w:r>
    </w:p>
    <w:p w:rsidR="003E49AE" w:rsidRDefault="005038B1">
      <w:pPr>
        <w:spacing w:line="100" w:lineRule="atLeast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од Буџетот на фондовите</w:t>
      </w:r>
    </w:p>
    <w:p w:rsidR="003E49AE" w:rsidRDefault="005038B1">
      <w:pPr>
        <w:spacing w:line="100" w:lineRule="atLeast"/>
        <w:jc w:val="right"/>
        <w:rPr>
          <w:rFonts w:ascii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(во денари)</w:t>
      </w:r>
    </w:p>
    <w:tbl>
      <w:tblPr>
        <w:tblW w:w="9833" w:type="dxa"/>
        <w:tblInd w:w="-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055"/>
        <w:gridCol w:w="3146"/>
        <w:gridCol w:w="851"/>
        <w:gridCol w:w="1417"/>
        <w:gridCol w:w="91"/>
        <w:gridCol w:w="15"/>
        <w:gridCol w:w="22"/>
        <w:gridCol w:w="1388"/>
        <w:gridCol w:w="90"/>
        <w:gridCol w:w="75"/>
        <w:gridCol w:w="23"/>
      </w:tblGrid>
      <w:tr w:rsidR="003E49AE" w:rsidTr="00BA2E77">
        <w:trPr>
          <w:trHeight w:val="186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14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5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93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2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А.НЕМАТЕРИЈАЛНИ СРЕДСТВА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основачки издатоци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основачки издатоци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основачки издатоци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основачки издатоци 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издатоци во истражувања и развој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Плата и надоместоци на плата на вработените кои директно работат на истражувања и развој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>Трошоци за материјали и услуги</w:t>
            </w:r>
            <w:r>
              <w:rPr>
                <w:rStyle w:val="FootnoteReference"/>
                <w:rFonts w:ascii="StobiSerif Regular" w:eastAsia="Arial" w:hAnsi="StobiSerif Regular" w:cs="StobiSerif Regular"/>
                <w:b/>
                <w:bCs/>
                <w:color w:val="000000"/>
                <w:sz w:val="20"/>
                <w:lang w:val="mk-MK"/>
              </w:rPr>
              <w:footnoteReference w:id="1"/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 користени или потрошени при истражувања и развој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rPr>
          <w:trHeight w:val="525"/>
        </w:trPr>
        <w:tc>
          <w:tcPr>
            <w:tcW w:w="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14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5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933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rPr>
          <w:trHeight w:val="186"/>
        </w:trPr>
        <w:tc>
          <w:tcPr>
            <w:tcW w:w="6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2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Амортизација на недвижности, постројки и опрема користени при истражувања и развој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IASBNormal"/>
              <w:snapToGrid w:val="0"/>
              <w:rPr>
                <w:rFonts w:ascii="StobiSerif Regular" w:hAnsi="StobiSerif Regular" w:cs="StobiSerif Regular"/>
                <w:color w:val="000000"/>
                <w:sz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t xml:space="preserve">Амортизација на патенти и лиценци  користени при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lang w:val="mk-MK"/>
              </w:rPr>
              <w:lastRenderedPageBreak/>
              <w:t xml:space="preserve">истражувања и развој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издатоци во истражување и развој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rPr>
          <w:trHeight w:val="373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издатоци во истражување и развој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издатоци за истражување и развој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патенти, лиценци, концесии и други права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6A12" w:rsidRDefault="003E6A12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6A12" w:rsidRDefault="003E6A12" w:rsidP="00E855C3">
            <w:pPr>
              <w:jc w:val="right"/>
            </w:pPr>
          </w:p>
          <w:p w:rsidR="003E49AE" w:rsidRPr="000A1326" w:rsidRDefault="000A1326" w:rsidP="00FF4404">
            <w:pPr>
              <w:jc w:val="right"/>
            </w:pPr>
            <w:r>
              <w:t>50.511.496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2CAC" w:rsidRDefault="00AF2CAC" w:rsidP="00D46766">
            <w:pPr>
              <w:jc w:val="center"/>
              <w:rPr>
                <w:lang w:val="en-US"/>
              </w:rPr>
            </w:pPr>
          </w:p>
          <w:p w:rsidR="003E49AE" w:rsidRPr="00AF2CAC" w:rsidRDefault="00605119" w:rsidP="00AF2CAC">
            <w:pPr>
              <w:jc w:val="center"/>
            </w:pPr>
            <w:r>
              <w:t>50.511.496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 на патенти, лиценци, концесии и други права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rPr>
          <w:trHeight w:val="1717"/>
        </w:trPr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патенти, лиценци, концесии и други права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6A12" w:rsidRDefault="003E6A12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6A12" w:rsidRPr="003E6A12" w:rsidRDefault="003E6A12" w:rsidP="00E855C3">
            <w:pPr>
              <w:jc w:val="right"/>
            </w:pPr>
          </w:p>
          <w:p w:rsidR="003E6A12" w:rsidRPr="003E6A12" w:rsidRDefault="003E6A12" w:rsidP="00E855C3">
            <w:pPr>
              <w:jc w:val="right"/>
            </w:pPr>
          </w:p>
          <w:p w:rsidR="003E49AE" w:rsidRPr="000A1326" w:rsidRDefault="00181079" w:rsidP="000A1326">
            <w:r>
              <w:t xml:space="preserve">  </w:t>
            </w:r>
            <w:r w:rsidR="000A1326">
              <w:t>40.063.746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2CAC" w:rsidRDefault="00AF2CAC" w:rsidP="00D46766">
            <w:pPr>
              <w:jc w:val="right"/>
              <w:rPr>
                <w:lang w:val="en-US"/>
              </w:rPr>
            </w:pPr>
          </w:p>
          <w:p w:rsidR="00AF2CAC" w:rsidRDefault="00AF2CAC" w:rsidP="00AF2CAC">
            <w:pPr>
              <w:rPr>
                <w:lang w:val="en-US"/>
              </w:rPr>
            </w:pPr>
          </w:p>
          <w:p w:rsidR="00605119" w:rsidRDefault="00AF2CAC" w:rsidP="00605119">
            <w:pPr>
              <w:tabs>
                <w:tab w:val="left" w:pos="1185"/>
              </w:tabs>
            </w:pPr>
            <w:r>
              <w:rPr>
                <w:lang w:val="en-US"/>
              </w:rPr>
              <w:tab/>
            </w:r>
          </w:p>
          <w:p w:rsidR="003E49AE" w:rsidRPr="00605119" w:rsidRDefault="00605119" w:rsidP="00605119">
            <w:pPr>
              <w:jc w:val="center"/>
            </w:pPr>
            <w:r>
              <w:t>42.263.045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 w:rsidP="00181079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 w:rsidP="00181079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патенти, лиценци, концесии и други права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112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6A12" w:rsidRDefault="003E6A12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6A12" w:rsidRPr="003E6A12" w:rsidRDefault="003E6A12" w:rsidP="00E855C3">
            <w:pPr>
              <w:jc w:val="right"/>
            </w:pPr>
          </w:p>
          <w:p w:rsidR="003E6A12" w:rsidRPr="003E6A12" w:rsidRDefault="003E6A12" w:rsidP="00E855C3">
            <w:pPr>
              <w:jc w:val="right"/>
            </w:pPr>
          </w:p>
          <w:p w:rsidR="003E6A12" w:rsidRDefault="003E6A12" w:rsidP="00E855C3">
            <w:pPr>
              <w:jc w:val="right"/>
            </w:pPr>
          </w:p>
          <w:p w:rsidR="003E49AE" w:rsidRPr="000A1326" w:rsidRDefault="000A1326" w:rsidP="00E855C3">
            <w:pPr>
              <w:jc w:val="right"/>
            </w:pPr>
            <w:r>
              <w:t>10.447.750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5119" w:rsidRDefault="00605119" w:rsidP="00D46766">
            <w:pPr>
              <w:jc w:val="center"/>
            </w:pPr>
          </w:p>
          <w:p w:rsidR="00605119" w:rsidRPr="00605119" w:rsidRDefault="00605119" w:rsidP="00605119"/>
          <w:p w:rsidR="00605119" w:rsidRDefault="00605119" w:rsidP="00605119"/>
          <w:p w:rsidR="003E49AE" w:rsidRPr="00605119" w:rsidRDefault="00605119" w:rsidP="00605119">
            <w:pPr>
              <w:jc w:val="center"/>
            </w:pPr>
            <w:r>
              <w:t>8.248.451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софтвер со лиценца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со лиценца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со лиценца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софтвер со лиценца </w:t>
            </w:r>
          </w:p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 на софтвер развиен за сопствена употреба </w:t>
            </w:r>
          </w:p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rPr>
          <w:trHeight w:val="495"/>
        </w:trPr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146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5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933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софтвер  развиен за сопствена употреба</w:t>
            </w:r>
          </w:p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софтвер  развиен за сопствена употреба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софтвер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развиен за сопствена употреба</w:t>
            </w:r>
          </w:p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624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lastRenderedPageBreak/>
              <w:t>21.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набавени бази на податоци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Вредносно усогласување (ревалоризација) на набавени бази на податоци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(исправка на вредноста) на набавени бази на податоци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набавени бази на податоци </w:t>
            </w:r>
          </w:p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Набавна вредност на  бази на податоци  развиени за сопствена употреба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бази на податоци  развиени  за сопствена употреба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бази на податоци  развиени  за сопствена употреба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Сегашна вредност на  бази на податоци  развиени  за сопствена употреба </w:t>
            </w:r>
          </w:p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други нематеријални права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на други нематеријални права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(ревалоризација)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 други нематеријални права</w:t>
            </w:r>
          </w:p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146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5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933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Претходна година</w:t>
            </w:r>
          </w:p>
        </w:tc>
        <w:tc>
          <w:tcPr>
            <w:tcW w:w="13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нематеријални права</w:t>
            </w:r>
          </w:p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112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bCs/>
                <w:color w:val="000000"/>
                <w:sz w:val="20"/>
                <w:szCs w:val="20"/>
              </w:rPr>
              <w:t>Б.МАТЕРИЈАЛНИ ДОБРА И ПРИРОДНИ БОГАТСТВА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Земјиште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земјиште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земјиште</w:t>
            </w:r>
          </w:p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Шуми</w:t>
            </w:r>
          </w:p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шуми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шуми</w:t>
            </w:r>
          </w:p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(&lt; или = АОП 113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материјалните добра и природните</w:t>
            </w:r>
          </w:p>
          <w:p w:rsidR="003E49AE" w:rsidRDefault="005038B1">
            <w:pPr>
              <w:autoSpaceDE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богатства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В.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>МАТЕРИЈАЛНИ СРЕДСТВА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lastRenderedPageBreak/>
              <w:t>40.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информациска и телекомуникациска 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2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информациска и телекомуникациска опрема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информациска и телекомуникациска опрема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информациска и телекомуникациска опрема</w:t>
            </w:r>
          </w:p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Набавна вредност на компјутерска  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footnoteReference w:id="3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компјутерска опрема</w:t>
            </w:r>
          </w:p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146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5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 на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933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3E49AE" w:rsidRDefault="005038B1">
            <w:pPr>
              <w:pStyle w:val="TableContents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Тековна 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Акумулирана амортизација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(исправка на вредноста)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 компјутерска опрема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компјутерска опрема</w:t>
            </w:r>
          </w:p>
          <w:p w:rsidR="003E49AE" w:rsidRDefault="005038B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117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025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jc w:val="both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Набавна вредност на други материјални средства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652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49.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028д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autoSpaceDE w:val="0"/>
              <w:snapToGrid w:val="0"/>
              <w:jc w:val="both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Вредносно усогласување (ревалоризација) на други материјални средства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653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jc w:val="center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Акумулирана амортизација (исправка на вредноста) на</w:t>
            </w:r>
          </w:p>
          <w:p w:rsidR="003E49AE" w:rsidRDefault="005038B1">
            <w:pPr>
              <w:autoSpaceDE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материјални средства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Сегашна вредност на други материјални средства</w:t>
            </w:r>
          </w:p>
          <w:p w:rsidR="003E49AE" w:rsidRDefault="005038B1">
            <w:pPr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&lt; или = АОП 120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Драгоцени метали и камења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Антиквитети и други уметнички дела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Други скапоцености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Г.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КРАТКОРОЧНИ ОБВРСКИ ЗА ПЛАТИ И ДРУГИ ОБВРСКИ СПРЕМА ВРАБОТЕНИТЕ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  <w:shd w:val="clear" w:color="auto" w:fill="FF000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плати и надомести на плати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Pr="00F12DEC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Pr="00F12DEC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Обврски за нето плати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Pr="0057281F" w:rsidRDefault="0057281F" w:rsidP="00E855C3">
            <w:pPr>
              <w:pStyle w:val="TableContents"/>
              <w:snapToGri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7.561.108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Pr="00AF2CAC" w:rsidRDefault="00605119" w:rsidP="00605119">
            <w:pPr>
              <w:pStyle w:val="TableContents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8.549.453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Надоместоци на нето плати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Даноци од плати и надомести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662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855C3" w:rsidRDefault="00E855C3" w:rsidP="00E7535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E855C3" w:rsidRDefault="00E855C3" w:rsidP="00E75356">
            <w:pPr>
              <w:jc w:val="center"/>
            </w:pPr>
          </w:p>
          <w:p w:rsidR="003E49AE" w:rsidRPr="0057281F" w:rsidRDefault="0057281F" w:rsidP="00E75356">
            <w:pPr>
              <w:jc w:val="center"/>
            </w:pPr>
            <w:r>
              <w:t>673.327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5119" w:rsidRDefault="00605119" w:rsidP="00D46766">
            <w:pPr>
              <w:jc w:val="center"/>
              <w:rPr>
                <w:lang w:val="en-US"/>
              </w:rPr>
            </w:pPr>
          </w:p>
          <w:p w:rsidR="003E49AE" w:rsidRPr="00605119" w:rsidRDefault="00605119" w:rsidP="00605119">
            <w:pPr>
              <w:jc w:val="center"/>
            </w:pPr>
            <w:r>
              <w:lastRenderedPageBreak/>
              <w:t>775.284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59.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Придонеси од плати и надомести од плати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197 од БС)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855C3" w:rsidRDefault="00E855C3" w:rsidP="00E7535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E855C3" w:rsidRPr="00E855C3" w:rsidRDefault="00E855C3" w:rsidP="00E75356">
            <w:pPr>
              <w:jc w:val="center"/>
            </w:pPr>
          </w:p>
          <w:p w:rsidR="00E855C3" w:rsidRDefault="00E855C3" w:rsidP="00E75356">
            <w:pPr>
              <w:jc w:val="center"/>
            </w:pPr>
          </w:p>
          <w:p w:rsidR="003E49AE" w:rsidRPr="00120F33" w:rsidRDefault="0057281F" w:rsidP="00120F33">
            <w:pPr>
              <w:jc w:val="center"/>
              <w:rPr>
                <w:lang w:val="en-US"/>
              </w:rPr>
            </w:pPr>
            <w:r>
              <w:t>3.352.681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5119" w:rsidRDefault="00605119" w:rsidP="00D46766">
            <w:pPr>
              <w:jc w:val="center"/>
              <w:rPr>
                <w:lang w:val="en-US"/>
              </w:rPr>
            </w:pPr>
          </w:p>
          <w:p w:rsidR="00605119" w:rsidRPr="00605119" w:rsidRDefault="00605119" w:rsidP="00605119">
            <w:pPr>
              <w:rPr>
                <w:lang w:val="en-US"/>
              </w:rPr>
            </w:pPr>
          </w:p>
          <w:p w:rsidR="003E49AE" w:rsidRPr="00605119" w:rsidRDefault="00605119" w:rsidP="00605119">
            <w:pPr>
              <w:jc w:val="center"/>
            </w:pPr>
            <w:r>
              <w:t>3.826.783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Комунални услуги, греење, комуникација и транспорт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Електрична енергија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855C3" w:rsidRDefault="00E855C3" w:rsidP="00E7535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E855C3" w:rsidRPr="00E855C3" w:rsidRDefault="00E855C3" w:rsidP="00E75356">
            <w:pPr>
              <w:jc w:val="center"/>
            </w:pPr>
          </w:p>
          <w:p w:rsidR="003E49AE" w:rsidRPr="0057281F" w:rsidRDefault="0057281F" w:rsidP="00E75356">
            <w:pPr>
              <w:jc w:val="center"/>
            </w:pPr>
            <w:r>
              <w:t>28.651.761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2CAC" w:rsidRDefault="00AF2CAC" w:rsidP="002B0D0C">
            <w:pPr>
              <w:jc w:val="center"/>
            </w:pPr>
          </w:p>
          <w:p w:rsidR="00AF2CAC" w:rsidRDefault="00AF2CAC" w:rsidP="002B0D0C">
            <w:pPr>
              <w:jc w:val="center"/>
            </w:pPr>
          </w:p>
          <w:p w:rsidR="003E49AE" w:rsidRPr="002B0D0C" w:rsidRDefault="00AF2CAC" w:rsidP="002B0D0C">
            <w:pPr>
              <w:jc w:val="center"/>
            </w:pPr>
            <w:r>
              <w:t>8.765.588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Водовод и канализација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855C3" w:rsidRDefault="00E855C3" w:rsidP="00E75356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E855C3" w:rsidRDefault="00E855C3" w:rsidP="00E75356">
            <w:pPr>
              <w:jc w:val="center"/>
            </w:pPr>
          </w:p>
          <w:p w:rsidR="003E49AE" w:rsidRPr="0057281F" w:rsidRDefault="00120F33" w:rsidP="0057281F">
            <w:pPr>
              <w:jc w:val="center"/>
            </w:pPr>
            <w:r>
              <w:rPr>
                <w:lang w:val="en-US"/>
              </w:rPr>
              <w:t>1.</w:t>
            </w:r>
            <w:r w:rsidR="0057281F">
              <w:t>893.481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2CAC" w:rsidRDefault="00AF2CAC" w:rsidP="002B0D0C">
            <w:pPr>
              <w:jc w:val="center"/>
            </w:pPr>
          </w:p>
          <w:p w:rsidR="00AF2CAC" w:rsidRDefault="00AF2CAC" w:rsidP="00AF2CAC">
            <w:pPr>
              <w:jc w:val="center"/>
            </w:pPr>
          </w:p>
          <w:p w:rsidR="003E49AE" w:rsidRPr="00AF2CAC" w:rsidRDefault="00AF2CAC" w:rsidP="00AF2CAC">
            <w:pPr>
              <w:jc w:val="center"/>
            </w:pPr>
            <w:r>
              <w:t>1.935.436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Пошта, телефон, телефакс и други трошоци за комуникација</w:t>
            </w:r>
          </w:p>
          <w:p w:rsidR="003E49AE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  <w:p w:rsidR="003E49AE" w:rsidRDefault="003E49AE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5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855C3" w:rsidRDefault="00E855C3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E855C3" w:rsidRPr="00E855C3" w:rsidRDefault="00E855C3" w:rsidP="00E855C3">
            <w:pPr>
              <w:jc w:val="right"/>
            </w:pPr>
          </w:p>
          <w:p w:rsidR="00E855C3" w:rsidRPr="00E855C3" w:rsidRDefault="00E855C3" w:rsidP="00E855C3">
            <w:pPr>
              <w:jc w:val="right"/>
            </w:pPr>
          </w:p>
          <w:p w:rsidR="00E855C3" w:rsidRPr="00E855C3" w:rsidRDefault="00E855C3" w:rsidP="00E855C3">
            <w:pPr>
              <w:jc w:val="right"/>
            </w:pPr>
          </w:p>
          <w:p w:rsidR="00E855C3" w:rsidRDefault="00E855C3" w:rsidP="00E855C3">
            <w:pPr>
              <w:jc w:val="right"/>
            </w:pPr>
          </w:p>
          <w:p w:rsidR="003E49AE" w:rsidRPr="0057281F" w:rsidRDefault="00247FCD" w:rsidP="0057281F">
            <w:pPr>
              <w:jc w:val="center"/>
            </w:pPr>
            <w:r>
              <w:rPr>
                <w:lang w:val="en-US"/>
              </w:rPr>
              <w:t>1.</w:t>
            </w:r>
            <w:r w:rsidR="0057281F">
              <w:t>242.242</w:t>
            </w:r>
          </w:p>
        </w:tc>
        <w:tc>
          <w:tcPr>
            <w:tcW w:w="142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2CAC" w:rsidRDefault="00AF2CAC" w:rsidP="002B0D0C">
            <w:pPr>
              <w:jc w:val="center"/>
            </w:pPr>
          </w:p>
          <w:p w:rsidR="00AF2CAC" w:rsidRDefault="00AF2CAC" w:rsidP="002B0D0C">
            <w:pPr>
              <w:jc w:val="center"/>
            </w:pPr>
          </w:p>
          <w:p w:rsidR="00AF2CAC" w:rsidRDefault="00AF2CAC" w:rsidP="002B0D0C">
            <w:pPr>
              <w:jc w:val="center"/>
            </w:pPr>
          </w:p>
          <w:p w:rsidR="00AF2CAC" w:rsidRDefault="00AF2CAC" w:rsidP="002B0D0C">
            <w:pPr>
              <w:jc w:val="center"/>
            </w:pPr>
          </w:p>
          <w:p w:rsidR="00AF2CAC" w:rsidRDefault="00AF2CAC" w:rsidP="002B0D0C">
            <w:pPr>
              <w:jc w:val="center"/>
            </w:pPr>
          </w:p>
          <w:p w:rsidR="003E49AE" w:rsidRPr="002B0D0C" w:rsidRDefault="00AF2CAC" w:rsidP="002B0D0C">
            <w:pPr>
              <w:jc w:val="center"/>
            </w:pPr>
            <w:r>
              <w:t>1.263.992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933" w:type="dxa"/>
            <w:gridSpan w:val="5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2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E855C3">
            <w:pPr>
              <w:pStyle w:val="TableContents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Горива и масла 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014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855C3" w:rsidRDefault="00E855C3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49AE" w:rsidRPr="0057281F" w:rsidRDefault="0057281F" w:rsidP="00E855C3">
            <w:pPr>
              <w:jc w:val="right"/>
            </w:pPr>
            <w:r>
              <w:t>69.716</w:t>
            </w: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2CAC" w:rsidRDefault="00AF2CAC" w:rsidP="002B0D0C">
            <w:pPr>
              <w:jc w:val="center"/>
            </w:pPr>
          </w:p>
          <w:p w:rsidR="003E49AE" w:rsidRPr="002B0D0C" w:rsidRDefault="00AF2CAC" w:rsidP="002B0D0C">
            <w:pPr>
              <w:jc w:val="center"/>
            </w:pPr>
            <w:r>
              <w:t>39.575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Материјали и ситен инвентар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Униформи 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404" w:rsidRDefault="00FF4404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49AE" w:rsidRPr="00FF4404" w:rsidRDefault="003E49AE" w:rsidP="00FF4404">
            <w:pPr>
              <w:jc w:val="center"/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Pr="0057516E" w:rsidRDefault="003E49AE" w:rsidP="0057516E">
            <w:pPr>
              <w:jc w:val="center"/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Обувки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Прехранбени продукти и пијалаци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404" w:rsidRDefault="00FF4404" w:rsidP="00E855C3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FF4404" w:rsidRPr="00FF4404" w:rsidRDefault="00FF4404" w:rsidP="00FF4404"/>
          <w:p w:rsidR="00FF4404" w:rsidRDefault="00FF4404" w:rsidP="00FF4404"/>
          <w:p w:rsidR="003E49AE" w:rsidRPr="0057281F" w:rsidRDefault="00120F33" w:rsidP="0057281F">
            <w:pPr>
              <w:jc w:val="center"/>
            </w:pPr>
            <w:r>
              <w:rPr>
                <w:lang w:val="en-US"/>
              </w:rPr>
              <w:t>6.</w:t>
            </w:r>
            <w:r w:rsidR="0057281F">
              <w:t>270.555</w:t>
            </w: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B0D0C" w:rsidRDefault="002B0D0C" w:rsidP="00C63311">
            <w:pPr>
              <w:jc w:val="center"/>
            </w:pPr>
          </w:p>
          <w:p w:rsidR="002B0D0C" w:rsidRPr="002B0D0C" w:rsidRDefault="002B0D0C" w:rsidP="002B0D0C"/>
          <w:p w:rsidR="002B0D0C" w:rsidRDefault="002B0D0C" w:rsidP="002B0D0C"/>
          <w:p w:rsidR="003E49AE" w:rsidRPr="002B0D0C" w:rsidRDefault="00AF2CAC" w:rsidP="002B0D0C">
            <w:pPr>
              <w:jc w:val="center"/>
            </w:pPr>
            <w:r>
              <w:t>7.396.593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Лекови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015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51E54" w:rsidRDefault="00051E54" w:rsidP="00051E54">
            <w:pPr>
              <w:pStyle w:val="TableContents"/>
              <w:snapToGrid w:val="0"/>
              <w:jc w:val="right"/>
              <w:rPr>
                <w:rFonts w:ascii="Arial Narrow" w:hAnsi="Arial Narrow" w:cs="StobiSerif Regular"/>
                <w:color w:val="000000"/>
                <w:sz w:val="20"/>
                <w:szCs w:val="20"/>
                <w:lang w:val="en-US"/>
              </w:rPr>
            </w:pPr>
          </w:p>
          <w:p w:rsidR="003E49AE" w:rsidRPr="0057281F" w:rsidRDefault="0057281F" w:rsidP="00051E54">
            <w:pPr>
              <w:jc w:val="right"/>
            </w:pPr>
            <w:r>
              <w:t>824.356.067</w:t>
            </w: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2CAC" w:rsidRDefault="00AF2CAC" w:rsidP="00972DEC">
            <w:pPr>
              <w:jc w:val="center"/>
            </w:pPr>
          </w:p>
          <w:p w:rsidR="003E49AE" w:rsidRPr="002B0D0C" w:rsidRDefault="00AF2CAC" w:rsidP="00972DEC">
            <w:pPr>
              <w:jc w:val="center"/>
            </w:pPr>
            <w:r>
              <w:t>1.764.142.455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. Договорни услуги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Провизија за платен промет и банкарска провизија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51E54" w:rsidRDefault="00051E54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051E54" w:rsidRPr="00051E54" w:rsidRDefault="00051E54" w:rsidP="00051E54">
            <w:pPr>
              <w:jc w:val="right"/>
            </w:pPr>
          </w:p>
          <w:p w:rsidR="00051E54" w:rsidRPr="00051E54" w:rsidRDefault="00051E54" w:rsidP="00051E54">
            <w:pPr>
              <w:jc w:val="right"/>
            </w:pPr>
          </w:p>
          <w:p w:rsidR="00051E54" w:rsidRDefault="00051E54" w:rsidP="00051E54">
            <w:pPr>
              <w:jc w:val="right"/>
            </w:pPr>
          </w:p>
          <w:p w:rsidR="003E49AE" w:rsidRPr="00D1378B" w:rsidRDefault="00D1378B" w:rsidP="00FF4404">
            <w:pPr>
              <w:jc w:val="right"/>
            </w:pPr>
            <w:r>
              <w:t>9.940</w:t>
            </w: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2CAC" w:rsidRDefault="00AF2CAC" w:rsidP="002B0D0C">
            <w:pPr>
              <w:jc w:val="center"/>
            </w:pPr>
          </w:p>
          <w:p w:rsidR="00AF2CAC" w:rsidRPr="00AF2CAC" w:rsidRDefault="00AF2CAC" w:rsidP="00AF2CAC"/>
          <w:p w:rsidR="00AF2CAC" w:rsidRDefault="00AF2CAC" w:rsidP="00AF2CAC">
            <w:pPr>
              <w:jc w:val="center"/>
            </w:pPr>
          </w:p>
          <w:p w:rsidR="00AF2CAC" w:rsidRDefault="00AF2CAC" w:rsidP="00AF2CAC">
            <w:pPr>
              <w:jc w:val="center"/>
            </w:pPr>
          </w:p>
          <w:p w:rsidR="00AF2CAC" w:rsidRPr="00AF2CAC" w:rsidRDefault="00AF2CAC" w:rsidP="00AF2CAC">
            <w:pPr>
              <w:jc w:val="center"/>
            </w:pPr>
            <w:r>
              <w:t>30.200</w:t>
            </w:r>
          </w:p>
          <w:p w:rsidR="003E49AE" w:rsidRPr="00AF2CAC" w:rsidRDefault="00AF2CAC" w:rsidP="00AF2CAC">
            <w:pPr>
              <w:tabs>
                <w:tab w:val="left" w:pos="1380"/>
              </w:tabs>
            </w:pPr>
            <w:r>
              <w:tab/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Консултантски услуги</w:t>
            </w:r>
          </w:p>
          <w:p w:rsidR="003E49AE" w:rsidRDefault="005038B1">
            <w:pP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(Издатоци за авторски хонорари)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51E54" w:rsidRDefault="00051E54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051E54" w:rsidRPr="00051E54" w:rsidRDefault="00051E54" w:rsidP="00051E54">
            <w:pPr>
              <w:jc w:val="right"/>
            </w:pPr>
          </w:p>
          <w:p w:rsidR="00051E54" w:rsidRPr="00051E54" w:rsidRDefault="00051E54" w:rsidP="00051E54">
            <w:pPr>
              <w:jc w:val="right"/>
            </w:pPr>
          </w:p>
          <w:p w:rsidR="00051E54" w:rsidRPr="00051E54" w:rsidRDefault="00051E54" w:rsidP="00051E54">
            <w:pPr>
              <w:jc w:val="right"/>
            </w:pPr>
          </w:p>
          <w:p w:rsidR="00051E54" w:rsidRDefault="00051E54" w:rsidP="00051E54">
            <w:pPr>
              <w:jc w:val="right"/>
            </w:pPr>
          </w:p>
          <w:p w:rsidR="003E49AE" w:rsidRPr="00051E54" w:rsidRDefault="003E49AE" w:rsidP="00051E54">
            <w:pPr>
              <w:jc w:val="right"/>
              <w:rPr>
                <w:lang w:val="en-US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Pr="00314E2C" w:rsidRDefault="003E49AE" w:rsidP="00314E2C">
            <w:pPr>
              <w:jc w:val="center"/>
              <w:rPr>
                <w:lang w:val="en-US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Осигурување на недвижности и права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017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51E54" w:rsidRDefault="00051E54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051E54" w:rsidRPr="00051E54" w:rsidRDefault="00051E54" w:rsidP="00051E54">
            <w:pPr>
              <w:jc w:val="right"/>
            </w:pPr>
          </w:p>
          <w:p w:rsidR="003E49AE" w:rsidRPr="00D1378B" w:rsidRDefault="00D1378B" w:rsidP="00E83037">
            <w:pPr>
              <w:jc w:val="right"/>
            </w:pPr>
            <w:r>
              <w:t>161.683</w:t>
            </w: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2CAC" w:rsidRDefault="00AF2CAC" w:rsidP="002B0D0C">
            <w:pPr>
              <w:tabs>
                <w:tab w:val="left" w:pos="195"/>
                <w:tab w:val="left" w:pos="1170"/>
              </w:tabs>
              <w:jc w:val="right"/>
            </w:pPr>
          </w:p>
          <w:p w:rsidR="00AF2CAC" w:rsidRDefault="00AF2CAC" w:rsidP="002B0D0C">
            <w:pPr>
              <w:tabs>
                <w:tab w:val="left" w:pos="195"/>
                <w:tab w:val="left" w:pos="1170"/>
              </w:tabs>
              <w:jc w:val="right"/>
            </w:pPr>
          </w:p>
          <w:p w:rsidR="003E49AE" w:rsidRPr="002B0D0C" w:rsidRDefault="00AF2CAC" w:rsidP="002B0D0C">
            <w:pPr>
              <w:tabs>
                <w:tab w:val="left" w:pos="195"/>
                <w:tab w:val="left" w:pos="1170"/>
              </w:tabs>
              <w:jc w:val="right"/>
            </w:pPr>
            <w:r>
              <w:t>836.825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71.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Плаќања за здравствени организации од Министерството за здравство </w:t>
            </w:r>
          </w:p>
          <w:p w:rsidR="003E49AE" w:rsidRDefault="005038B1">
            <w:pPr>
              <w:pStyle w:val="CommentText"/>
              <w:autoSpaceDE w:val="0"/>
              <w:rPr>
                <w:rFonts w:ascii="StobiSerif Regular" w:hAnsi="StobiSerif Regular" w:cs="StobiSerif Regular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Pr="00FF4404" w:rsidRDefault="003E49AE" w:rsidP="00051E54">
            <w:pPr>
              <w:jc w:val="right"/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Pr="0057516E" w:rsidRDefault="003E49AE" w:rsidP="0057516E">
            <w:pPr>
              <w:jc w:val="center"/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pStyle w:val="CommentText"/>
              <w:autoSpaceDE w:val="0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Здравствени услуги во странство</w:t>
            </w:r>
          </w:p>
          <w:p w:rsidR="003E49AE" w:rsidRDefault="005038B1">
            <w:pPr>
              <w:pStyle w:val="CommentText"/>
              <w:autoSpaceDE w:val="0"/>
              <w:rPr>
                <w:rFonts w:ascii="StobiSerif Regular" w:hAnsi="StobiSerif Regular" w:cs="StobiSerif Regular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017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 xml:space="preserve">IV.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Други тековни расходи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426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Други оперативни расходи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018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51E54" w:rsidRDefault="00051E54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051E54" w:rsidRDefault="00051E54" w:rsidP="00051E54">
            <w:pPr>
              <w:jc w:val="right"/>
            </w:pPr>
          </w:p>
          <w:p w:rsidR="003E49AE" w:rsidRPr="00D1378B" w:rsidRDefault="00D1378B" w:rsidP="00051E54">
            <w:pPr>
              <w:jc w:val="right"/>
            </w:pPr>
            <w:r>
              <w:t>5.451.323</w:t>
            </w: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2CAC" w:rsidRDefault="00AF2CAC" w:rsidP="002B0D0C">
            <w:pPr>
              <w:jc w:val="center"/>
            </w:pPr>
          </w:p>
          <w:p w:rsidR="00AF2CAC" w:rsidRDefault="00AF2CAC" w:rsidP="002B0D0C">
            <w:pPr>
              <w:jc w:val="center"/>
            </w:pPr>
          </w:p>
          <w:p w:rsidR="003E49AE" w:rsidRPr="002B0D0C" w:rsidRDefault="00AF2CAC" w:rsidP="002B0D0C">
            <w:pPr>
              <w:jc w:val="center"/>
            </w:pPr>
            <w:r>
              <w:t>377.386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Разни трансфери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Државни награди и одликувања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при пензионирање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037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Социјални надоместоци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Еднократна парична помош и помош во натура</w:t>
            </w:r>
          </w:p>
          <w:p w:rsidR="003E49AE" w:rsidRDefault="005038B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Детски додаток</w:t>
            </w:r>
          </w:p>
          <w:p w:rsidR="003E49AE" w:rsidRDefault="005038B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471д</w:t>
            </w:r>
          </w:p>
          <w:p w:rsidR="003E49AE" w:rsidRDefault="003E49AE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Помош за здравствена заштита на растенија и животни</w:t>
            </w:r>
          </w:p>
          <w:p w:rsidR="003E49AE" w:rsidRDefault="005038B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040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471д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hAnsi="StobiSerif Regular" w:cs="StobiSerif Regular"/>
                <w:bCs/>
                <w:color w:val="000000"/>
              </w:rPr>
              <w:t>Исхрана за бездомници и други социјални лица</w:t>
            </w:r>
          </w:p>
          <w:p w:rsidR="003E49AE" w:rsidRDefault="005038B1">
            <w:pPr>
              <w:pStyle w:val="CommentText"/>
              <w:rPr>
                <w:rFonts w:ascii="StobiSerif Regular" w:hAnsi="StobiSerif Regular" w:cs="StobiSerif Regular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040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Ред.</w:t>
            </w:r>
          </w:p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бр.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Група на сметки, сметка</w:t>
            </w:r>
          </w:p>
          <w:p w:rsidR="003E49AE" w:rsidRDefault="005038B1">
            <w:pPr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д=дел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Позиција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Ознака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на</w:t>
            </w:r>
          </w:p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933" w:type="dxa"/>
            <w:gridSpan w:val="5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23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Претходна </w:t>
            </w:r>
          </w:p>
          <w:p w:rsidR="003E49AE" w:rsidRDefault="005038B1">
            <w:pPr>
              <w:pStyle w:val="TableContents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Тековна </w:t>
            </w:r>
          </w:p>
          <w:p w:rsidR="003E49AE" w:rsidRDefault="005038B1">
            <w:pPr>
              <w:pStyle w:val="TableContents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Ѓ. ПРИХОДИ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Такси и надоместоци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723д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both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Закупнини</w:t>
            </w:r>
          </w:p>
          <w:p w:rsidR="003E49AE" w:rsidRDefault="005038B1">
            <w:pPr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079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jc w:val="center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autoSpaceDE w:val="0"/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>Трансфери од други нивоа на власт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Трансфери од Буџетот на Република Македонија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snapToGrid w:val="0"/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Трансфери од буџетите на фондовите </w:t>
            </w:r>
          </w:p>
          <w:p w:rsidR="003E49AE" w:rsidRDefault="005038B1">
            <w:pP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Arial" w:hAnsi="StobiSerif Regular" w:cs="StobiSerif Regular"/>
                <w:color w:val="000000"/>
                <w:sz w:val="20"/>
                <w:szCs w:val="20"/>
              </w:rPr>
              <w:t>(&lt; или = на АОП 088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51E54" w:rsidRDefault="00051E54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</w:p>
          <w:p w:rsidR="00051E54" w:rsidRPr="00051E54" w:rsidRDefault="00051E54" w:rsidP="00051E54">
            <w:pPr>
              <w:jc w:val="right"/>
              <w:rPr>
                <w:lang w:val="en-US"/>
              </w:rPr>
            </w:pPr>
          </w:p>
          <w:p w:rsidR="00051E54" w:rsidRDefault="00051E54" w:rsidP="00051E54">
            <w:pPr>
              <w:jc w:val="right"/>
              <w:rPr>
                <w:lang w:val="en-US"/>
              </w:rPr>
            </w:pPr>
          </w:p>
          <w:p w:rsidR="003E49AE" w:rsidRPr="00D1378B" w:rsidRDefault="00D1378B" w:rsidP="00051E54">
            <w:pPr>
              <w:jc w:val="right"/>
            </w:pPr>
            <w:r>
              <w:t>1.087.824.672</w:t>
            </w: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5768" w:rsidRDefault="00D65768" w:rsidP="00314E2C">
            <w:pPr>
              <w:jc w:val="center"/>
              <w:rPr>
                <w:lang w:val="en-US"/>
              </w:rPr>
            </w:pPr>
          </w:p>
          <w:p w:rsidR="00D65768" w:rsidRPr="00D65768" w:rsidRDefault="00D65768" w:rsidP="00D65768">
            <w:pPr>
              <w:rPr>
                <w:lang w:val="en-US"/>
              </w:rPr>
            </w:pPr>
          </w:p>
          <w:p w:rsidR="00D65768" w:rsidRDefault="00D65768" w:rsidP="00D65768">
            <w:pPr>
              <w:rPr>
                <w:lang w:val="en-US"/>
              </w:rPr>
            </w:pPr>
          </w:p>
          <w:p w:rsidR="003E49AE" w:rsidRPr="0057516E" w:rsidRDefault="00AF2CAC" w:rsidP="00D65768">
            <w:pPr>
              <w:jc w:val="center"/>
            </w:pPr>
            <w:r>
              <w:t>2.024.648.056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jc w:val="center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741д</w:t>
            </w: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pStyle w:val="CommentText"/>
              <w:snapToGrid w:val="0"/>
              <w:rPr>
                <w:rFonts w:ascii="StobiSerif Regular" w:eastAsia="Arial" w:hAnsi="StobiSerif Regular" w:cs="StobiSerif Regular"/>
                <w:color w:val="000000"/>
              </w:rPr>
            </w:pPr>
            <w:r>
              <w:rPr>
                <w:rFonts w:ascii="StobiSerif Regular" w:eastAsia="Times New Roman" w:hAnsi="StobiSerif Regular" w:cs="StobiSerif Regular"/>
                <w:color w:val="000000"/>
              </w:rPr>
              <w:t>Блок дотации на општината по одделни намени</w:t>
            </w:r>
          </w:p>
          <w:p w:rsidR="003E49AE" w:rsidRDefault="005038B1">
            <w:pPr>
              <w:pStyle w:val="CommentText"/>
              <w:rPr>
                <w:rFonts w:ascii="StobiSerif Regular" w:hAnsi="StobiSerif Regular" w:cs="StobiSerif Regular"/>
                <w:color w:val="000000"/>
              </w:rPr>
            </w:pPr>
            <w:r>
              <w:rPr>
                <w:rFonts w:ascii="StobiSerif Regular" w:eastAsia="Arial" w:hAnsi="StobiSerif Regular" w:cs="StobiSerif Regular"/>
                <w:color w:val="000000"/>
              </w:rPr>
              <w:t>(&lt; или = на АОП 088 од БПР)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Times New Roman" w:hAnsi="StobiSerif Regular" w:cs="StobiSerif Regular"/>
                <w:b/>
                <w:bCs/>
                <w:color w:val="000000"/>
                <w:sz w:val="20"/>
                <w:szCs w:val="20"/>
              </w:rPr>
              <w:t>Е. ПОСЕБНИ ПОДАТОЦИ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3E49AE">
            <w:pPr>
              <w:pStyle w:val="TableContents"/>
              <w:snapToGrid w:val="0"/>
              <w:jc w:val="both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  <w:tr w:rsidR="003E49AE" w:rsidTr="00BA2E77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0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3E49AE">
            <w:pPr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3E49AE" w:rsidRDefault="005038B1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Просечен број на вработени врз основа на состојбата на крајот на месецот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9AE" w:rsidRDefault="005038B1">
            <w:pPr>
              <w:pStyle w:val="TableContents"/>
              <w:snapToGrid w:val="0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51E54" w:rsidRDefault="00051E54" w:rsidP="00051E54">
            <w:pPr>
              <w:pStyle w:val="TableContents"/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051E54" w:rsidRPr="00051E54" w:rsidRDefault="00051E54" w:rsidP="00051E54">
            <w:pPr>
              <w:jc w:val="right"/>
            </w:pPr>
          </w:p>
          <w:p w:rsidR="00051E54" w:rsidRPr="00051E54" w:rsidRDefault="00051E54" w:rsidP="00051E54">
            <w:pPr>
              <w:jc w:val="right"/>
            </w:pPr>
          </w:p>
          <w:p w:rsidR="003E49AE" w:rsidRPr="00D1378B" w:rsidRDefault="00D1378B" w:rsidP="00473372">
            <w:pPr>
              <w:jc w:val="right"/>
            </w:pPr>
            <w:r>
              <w:t>227</w:t>
            </w:r>
          </w:p>
        </w:tc>
        <w:tc>
          <w:tcPr>
            <w:tcW w:w="1516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65768" w:rsidRDefault="00D65768" w:rsidP="00BA2E77">
            <w:pPr>
              <w:jc w:val="right"/>
              <w:rPr>
                <w:lang w:val="en-US"/>
              </w:rPr>
            </w:pPr>
          </w:p>
          <w:p w:rsidR="00D65768" w:rsidRPr="00D65768" w:rsidRDefault="00D65768" w:rsidP="00BA2E77">
            <w:pPr>
              <w:jc w:val="right"/>
              <w:rPr>
                <w:lang w:val="en-US"/>
              </w:rPr>
            </w:pPr>
          </w:p>
          <w:p w:rsidR="00D65768" w:rsidRDefault="00D65768" w:rsidP="00BA2E77">
            <w:pPr>
              <w:jc w:val="right"/>
              <w:rPr>
                <w:lang w:val="en-US"/>
              </w:rPr>
            </w:pPr>
          </w:p>
          <w:p w:rsidR="003E49AE" w:rsidRPr="008933D2" w:rsidRDefault="00BA2E77" w:rsidP="00BA2E77">
            <w:pPr>
              <w:jc w:val="right"/>
            </w:pPr>
            <w:r>
              <w:t>219</w:t>
            </w:r>
          </w:p>
        </w:tc>
        <w:tc>
          <w:tcPr>
            <w:tcW w:w="90" w:type="dxa"/>
            <w:tcBorders>
              <w:left w:val="single" w:sz="1" w:space="0" w:color="000000"/>
            </w:tcBorders>
            <w:shd w:val="clear" w:color="auto" w:fill="auto"/>
          </w:tcPr>
          <w:p w:rsidR="003E49AE" w:rsidRDefault="003E49AE" w:rsidP="00BA2E77">
            <w:pPr>
              <w:snapToGrid w:val="0"/>
              <w:jc w:val="righ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  <w:shd w:val="clear" w:color="auto" w:fill="auto"/>
          </w:tcPr>
          <w:p w:rsidR="003E49AE" w:rsidRDefault="003E49AE">
            <w:pPr>
              <w:snapToGrid w:val="0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</w:tc>
      </w:tr>
    </w:tbl>
    <w:p w:rsidR="003E49AE" w:rsidRDefault="003E49AE">
      <w:pPr>
        <w:jc w:val="both"/>
        <w:rPr>
          <w:rFonts w:ascii="StobiSerif Regular" w:hAnsi="StobiSerif Regular" w:cs="StobiSerif Regular"/>
          <w:color w:val="000000"/>
          <w:sz w:val="20"/>
          <w:szCs w:val="20"/>
        </w:rPr>
      </w:pPr>
    </w:p>
    <w:p w:rsidR="003E49AE" w:rsidRDefault="003E49AE">
      <w:pPr>
        <w:jc w:val="both"/>
        <w:rPr>
          <w:rFonts w:ascii="StobiSerif Regular" w:hAnsi="StobiSerif Regular" w:cs="StobiSerif Regular"/>
          <w:color w:val="000000"/>
          <w:sz w:val="20"/>
          <w:szCs w:val="20"/>
        </w:rPr>
      </w:pPr>
    </w:p>
    <w:p w:rsidR="003E49AE" w:rsidRDefault="003E49AE">
      <w:pPr>
        <w:ind w:left="720" w:firstLine="720"/>
        <w:rPr>
          <w:color w:val="000000"/>
          <w:sz w:val="20"/>
          <w:szCs w:val="20"/>
        </w:rPr>
      </w:pPr>
    </w:p>
    <w:tbl>
      <w:tblPr>
        <w:tblW w:w="0" w:type="auto"/>
        <w:tblInd w:w="131" w:type="dxa"/>
        <w:tblLayout w:type="fixed"/>
        <w:tblLook w:val="0000" w:firstRow="0" w:lastRow="0" w:firstColumn="0" w:lastColumn="0" w:noHBand="0" w:noVBand="0"/>
      </w:tblPr>
      <w:tblGrid>
        <w:gridCol w:w="2884"/>
        <w:gridCol w:w="3880"/>
        <w:gridCol w:w="1117"/>
        <w:gridCol w:w="1872"/>
      </w:tblGrid>
      <w:tr w:rsidR="003E49AE">
        <w:trPr>
          <w:trHeight w:val="587"/>
        </w:trPr>
        <w:tc>
          <w:tcPr>
            <w:tcW w:w="2884" w:type="dxa"/>
            <w:shd w:val="clear" w:color="auto" w:fill="auto"/>
          </w:tcPr>
          <w:p w:rsidR="003E49AE" w:rsidRDefault="003E49AE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49AE" w:rsidRPr="0066329E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Во </w:t>
            </w:r>
            <w:r w:rsidR="0066329E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Скопје</w:t>
            </w:r>
          </w:p>
          <w:p w:rsidR="003E49AE" w:rsidRDefault="003E49AE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49AE" w:rsidRPr="0012611F" w:rsidRDefault="005038B1" w:rsidP="0012611F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На ден </w:t>
            </w:r>
            <w:r w:rsidR="00740DE1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</w:t>
            </w:r>
            <w:r w:rsidR="0012611F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9</w:t>
            </w:r>
            <w:r w:rsidR="00740DE1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.02.20</w:t>
            </w:r>
            <w:r w:rsidR="00247FCD"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2</w:t>
            </w:r>
            <w:r w:rsidR="0012611F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80" w:type="dxa"/>
            <w:shd w:val="clear" w:color="auto" w:fill="auto"/>
          </w:tcPr>
          <w:p w:rsidR="003E49AE" w:rsidRDefault="003E49AE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49AE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Лице одговорно за составување на образецот</w:t>
            </w:r>
          </w:p>
        </w:tc>
        <w:tc>
          <w:tcPr>
            <w:tcW w:w="1117" w:type="dxa"/>
            <w:shd w:val="clear" w:color="auto" w:fill="auto"/>
          </w:tcPr>
          <w:p w:rsidR="003E49AE" w:rsidRDefault="003E49AE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49AE" w:rsidRDefault="005038B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1872" w:type="dxa"/>
            <w:shd w:val="clear" w:color="auto" w:fill="auto"/>
          </w:tcPr>
          <w:p w:rsidR="003E49AE" w:rsidRDefault="003E49AE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</w:pPr>
          </w:p>
          <w:p w:rsidR="003E49AE" w:rsidRDefault="005038B1" w:rsidP="00E845A1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Одговорн</w:t>
            </w:r>
            <w:r w:rsidR="00E845A1"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лице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3E49AE" w:rsidRDefault="005038B1">
      <w:pPr>
        <w:spacing w:line="100" w:lineRule="atLeast"/>
        <w:jc w:val="both"/>
        <w:rPr>
          <w:rFonts w:ascii="StobiSerif Regular" w:hAnsi="StobiSerif Regular" w:cs="StobiSerif Regular"/>
          <w:color w:val="000000"/>
          <w:sz w:val="20"/>
          <w:szCs w:val="20"/>
          <w:lang w:val="en-US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  <w:lang w:val="en-US"/>
        </w:rPr>
        <w:t xml:space="preserve">     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 xml:space="preserve">_________________________                                 </w:t>
      </w:r>
      <w:bookmarkStart w:id="0" w:name="_GoBack"/>
      <w:bookmarkEnd w:id="0"/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 xml:space="preserve">           _____________</w:t>
      </w:r>
    </w:p>
    <w:p w:rsidR="003E49AE" w:rsidRDefault="003E49AE">
      <w:pPr>
        <w:spacing w:line="100" w:lineRule="atLeast"/>
        <w:jc w:val="both"/>
        <w:rPr>
          <w:rFonts w:ascii="StobiSerif Regular" w:hAnsi="StobiSerif Regular" w:cs="StobiSerif Regular"/>
          <w:color w:val="000000"/>
          <w:sz w:val="20"/>
          <w:szCs w:val="20"/>
          <w:lang w:val="en-US"/>
        </w:rPr>
      </w:pPr>
    </w:p>
    <w:p w:rsidR="003E49AE" w:rsidRDefault="003E49AE">
      <w:pPr>
        <w:spacing w:line="100" w:lineRule="atLeast"/>
        <w:jc w:val="both"/>
        <w:rPr>
          <w:rFonts w:ascii="StobiSerif Regular" w:hAnsi="StobiSerif Regular" w:cs="StobiSerif Regular"/>
          <w:color w:val="000000"/>
          <w:sz w:val="20"/>
          <w:szCs w:val="20"/>
          <w:lang w:val="en-US"/>
        </w:rPr>
      </w:pPr>
    </w:p>
    <w:p w:rsidR="003E49AE" w:rsidRDefault="003E49AE">
      <w:pPr>
        <w:spacing w:line="100" w:lineRule="atLeast"/>
        <w:jc w:val="both"/>
        <w:rPr>
          <w:rFonts w:ascii="StobiSerif Regular" w:hAnsi="StobiSerif Regular" w:cs="StobiSerif Regular"/>
          <w:color w:val="000000"/>
          <w:sz w:val="20"/>
          <w:szCs w:val="20"/>
          <w:lang w:val="en-US"/>
        </w:rPr>
      </w:pP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10484"/>
      </w:tblGrid>
      <w:tr w:rsidR="003E49AE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3E49AE" w:rsidRDefault="005038B1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М.П.</w:t>
            </w: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 xml:space="preserve"> на ЦРМ и дата на приемот _______________________________</w:t>
            </w:r>
          </w:p>
        </w:tc>
      </w:tr>
      <w:tr w:rsidR="003E49AE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3E49AE" w:rsidRDefault="003E49AE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3E49AE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3E49AE" w:rsidRDefault="003E49AE">
            <w:pPr>
              <w:widowControl/>
              <w:suppressAutoHyphens w:val="0"/>
              <w:snapToGrid w:val="0"/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3E49AE">
        <w:trPr>
          <w:trHeight w:val="255"/>
        </w:trPr>
        <w:tc>
          <w:tcPr>
            <w:tcW w:w="10484" w:type="dxa"/>
            <w:shd w:val="clear" w:color="auto" w:fill="auto"/>
            <w:vAlign w:val="bottom"/>
          </w:tcPr>
          <w:p w:rsidR="003E49AE" w:rsidRDefault="005038B1">
            <w:pPr>
              <w:widowControl/>
              <w:suppressAutoHyphens w:val="0"/>
              <w:snapToGrid w:val="0"/>
            </w:pPr>
            <w:r>
              <w:rPr>
                <w:rFonts w:ascii="StobiSerif Regular" w:eastAsia="Times New Roman" w:hAnsi="StobiSerif Regular" w:cs="StobiSerif Regular"/>
                <w:color w:val="000000"/>
                <w:sz w:val="20"/>
                <w:szCs w:val="20"/>
                <w:lang w:eastAsia="mk-MK"/>
              </w:rPr>
              <w:t>Контролата ја извршиле:  ________________________________________________________________</w:t>
            </w:r>
          </w:p>
        </w:tc>
      </w:tr>
    </w:tbl>
    <w:p w:rsidR="003E49AE" w:rsidRDefault="003E49AE"/>
    <w:p w:rsidR="003E49AE" w:rsidRDefault="003E49AE">
      <w:pPr>
        <w:rPr>
          <w:color w:val="000000"/>
          <w:sz w:val="20"/>
          <w:szCs w:val="20"/>
        </w:rPr>
      </w:pPr>
    </w:p>
    <w:p w:rsidR="003E49AE" w:rsidRDefault="003E49AE">
      <w:pPr>
        <w:rPr>
          <w:color w:val="000000"/>
          <w:sz w:val="20"/>
          <w:szCs w:val="20"/>
        </w:rPr>
      </w:pPr>
    </w:p>
    <w:p w:rsidR="005038B1" w:rsidRDefault="005038B1"/>
    <w:sectPr w:rsidR="005038B1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EB8" w:rsidRDefault="004F4EB8">
      <w:r>
        <w:separator/>
      </w:r>
    </w:p>
  </w:endnote>
  <w:endnote w:type="continuationSeparator" w:id="0">
    <w:p w:rsidR="004F4EB8" w:rsidRDefault="004F4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EB8" w:rsidRDefault="004F4EB8">
      <w:r>
        <w:separator/>
      </w:r>
    </w:p>
  </w:footnote>
  <w:footnote w:type="continuationSeparator" w:id="0">
    <w:p w:rsidR="004F4EB8" w:rsidRDefault="004F4EB8">
      <w:r>
        <w:continuationSeparator/>
      </w:r>
    </w:p>
  </w:footnote>
  <w:footnote w:id="1">
    <w:p w:rsidR="00605119" w:rsidRDefault="00605119">
      <w:pPr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ab/>
        <w:t xml:space="preserve"> T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рошоци за суровини и материјал, трошоци за енергија, трошоци за ситен инвентар, трошоци за амбалажа,  трошоци за резервни делови и материјали за одржување на објектите и опремата, интелектуални услуги и други услуги кои се услов за </w:t>
      </w:r>
      <w:r>
        <w:rPr>
          <w:rFonts w:ascii="StobiSerif Regular" w:eastAsia="Arial" w:hAnsi="StobiSerif Regular" w:cs="StobiSerif Regular"/>
          <w:color w:val="000000"/>
          <w:sz w:val="18"/>
          <w:szCs w:val="18"/>
        </w:rPr>
        <w:t>истражувањето и развојот за сопствени цели.</w:t>
      </w:r>
    </w:p>
  </w:footnote>
  <w:footnote w:id="2">
    <w:p w:rsidR="00605119" w:rsidRDefault="00605119">
      <w:pPr>
        <w:pStyle w:val="BodyText2"/>
        <w:spacing w:after="0" w:line="240" w:lineRule="auto"/>
        <w:jc w:val="both"/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hAnsi="StobiSerif Regular" w:cs="StobiSerif Regular"/>
          <w:color w:val="000000"/>
          <w:sz w:val="18"/>
          <w:szCs w:val="18"/>
        </w:rPr>
        <w:tab/>
        <w:t xml:space="preserve"> Уреди со електронска контрола, како и електронски компоненти кои претставуваат дел од овие уреди (радио, телевизиска и комуникациона опрема и апарати)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>.</w:t>
      </w:r>
    </w:p>
  </w:footnote>
  <w:footnote w:id="3">
    <w:p w:rsidR="00605119" w:rsidRDefault="00605119">
      <w:pPr>
        <w:spacing w:line="100" w:lineRule="atLeast"/>
        <w:jc w:val="both"/>
        <w:rPr>
          <w:rFonts w:ascii="StobiSerif Regular" w:hAnsi="StobiSerif Regular" w:cs="StobiSerif Regular"/>
          <w:color w:val="000000"/>
          <w:sz w:val="20"/>
          <w:szCs w:val="20"/>
        </w:rPr>
      </w:pPr>
      <w:r>
        <w:rPr>
          <w:rStyle w:val="FootnoteCharacters"/>
          <w:rFonts w:ascii="StobiSerif Regular" w:hAnsi="StobiSerif Regular"/>
        </w:rPr>
        <w:footnoteRef/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ab/>
        <w:t xml:space="preserve"> Хардвер и периферни единици, машини за обработка на податоци, печатари, скенери и слично. </w:t>
      </w:r>
    </w:p>
    <w:p w:rsidR="00605119" w:rsidRDefault="00605119">
      <w:pPr>
        <w:spacing w:line="100" w:lineRule="atLeast"/>
        <w:ind w:left="720" w:firstLine="720"/>
        <w:jc w:val="both"/>
        <w:rPr>
          <w:rFonts w:ascii="StobiSerif Regular" w:hAnsi="StobiSerif Regular" w:cs="StobiSerif Regular"/>
          <w:color w:val="000000"/>
          <w:sz w:val="20"/>
          <w:szCs w:val="20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6A"/>
    <w:rsid w:val="0000123C"/>
    <w:rsid w:val="00002E2D"/>
    <w:rsid w:val="00045F03"/>
    <w:rsid w:val="00051E54"/>
    <w:rsid w:val="000A1326"/>
    <w:rsid w:val="0010250D"/>
    <w:rsid w:val="001146EB"/>
    <w:rsid w:val="00120F33"/>
    <w:rsid w:val="0012611F"/>
    <w:rsid w:val="00132C6A"/>
    <w:rsid w:val="00146256"/>
    <w:rsid w:val="00164C14"/>
    <w:rsid w:val="00181079"/>
    <w:rsid w:val="001E0782"/>
    <w:rsid w:val="00227D59"/>
    <w:rsid w:val="00233A9D"/>
    <w:rsid w:val="00247FCD"/>
    <w:rsid w:val="002B0D0C"/>
    <w:rsid w:val="002B7C48"/>
    <w:rsid w:val="002E216C"/>
    <w:rsid w:val="00314E2C"/>
    <w:rsid w:val="003A0C8E"/>
    <w:rsid w:val="003E49AE"/>
    <w:rsid w:val="003E6A12"/>
    <w:rsid w:val="004720BD"/>
    <w:rsid w:val="00473372"/>
    <w:rsid w:val="004F4EB8"/>
    <w:rsid w:val="005038B1"/>
    <w:rsid w:val="00517B64"/>
    <w:rsid w:val="00552D37"/>
    <w:rsid w:val="0057281F"/>
    <w:rsid w:val="0057516E"/>
    <w:rsid w:val="00605119"/>
    <w:rsid w:val="0066329E"/>
    <w:rsid w:val="006F3004"/>
    <w:rsid w:val="00705836"/>
    <w:rsid w:val="00714103"/>
    <w:rsid w:val="00716B3D"/>
    <w:rsid w:val="00740DE1"/>
    <w:rsid w:val="007F7ABD"/>
    <w:rsid w:val="00821540"/>
    <w:rsid w:val="00823036"/>
    <w:rsid w:val="008507E6"/>
    <w:rsid w:val="00872527"/>
    <w:rsid w:val="008933D2"/>
    <w:rsid w:val="008D4E9B"/>
    <w:rsid w:val="00904394"/>
    <w:rsid w:val="0091682F"/>
    <w:rsid w:val="00960C49"/>
    <w:rsid w:val="00972DEC"/>
    <w:rsid w:val="009946AE"/>
    <w:rsid w:val="00A12577"/>
    <w:rsid w:val="00A13D5F"/>
    <w:rsid w:val="00A67602"/>
    <w:rsid w:val="00AE570B"/>
    <w:rsid w:val="00AF2CAC"/>
    <w:rsid w:val="00B964F1"/>
    <w:rsid w:val="00BA2E77"/>
    <w:rsid w:val="00BC127D"/>
    <w:rsid w:val="00BC3D24"/>
    <w:rsid w:val="00C40D16"/>
    <w:rsid w:val="00C61370"/>
    <w:rsid w:val="00C63311"/>
    <w:rsid w:val="00CB2F28"/>
    <w:rsid w:val="00CD5806"/>
    <w:rsid w:val="00CE1C10"/>
    <w:rsid w:val="00D1378B"/>
    <w:rsid w:val="00D46766"/>
    <w:rsid w:val="00D51362"/>
    <w:rsid w:val="00D65768"/>
    <w:rsid w:val="00D75846"/>
    <w:rsid w:val="00E409EF"/>
    <w:rsid w:val="00E75356"/>
    <w:rsid w:val="00E83037"/>
    <w:rsid w:val="00E845A1"/>
    <w:rsid w:val="00E855C3"/>
    <w:rsid w:val="00E874B4"/>
    <w:rsid w:val="00ED39D6"/>
    <w:rsid w:val="00F12DEC"/>
    <w:rsid w:val="00F22468"/>
    <w:rsid w:val="00F976C4"/>
    <w:rsid w:val="00FD0611"/>
    <w:rsid w:val="00FF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IASBNormal">
    <w:name w:val="IASB Normal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IASBNormal">
    <w:name w:val="IASB Normal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A37A0-D766-44C2-B056-D4D8450FD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7</Pages>
  <Words>1530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LOffice User</dc:creator>
  <cp:lastModifiedBy>Zane</cp:lastModifiedBy>
  <cp:revision>54</cp:revision>
  <cp:lastPrinted>2023-02-15T10:08:00Z</cp:lastPrinted>
  <dcterms:created xsi:type="dcterms:W3CDTF">2015-01-26T10:48:00Z</dcterms:created>
  <dcterms:modified xsi:type="dcterms:W3CDTF">2024-02-20T10:32:00Z</dcterms:modified>
</cp:coreProperties>
</file>